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4B6056">
      <w:pPr>
        <w:spacing w:before="360"/>
      </w:pPr>
      <w:r w:rsidRPr="00256A28">
        <w:t xml:space="preserve">Dear </w:t>
      </w:r>
      <w:r>
        <w:t>p</w:t>
      </w:r>
      <w:r w:rsidRPr="00256A28">
        <w:t xml:space="preserve">arent or </w:t>
      </w:r>
      <w:r>
        <w:t>g</w:t>
      </w:r>
      <w:r w:rsidRPr="00256A28">
        <w:t>uardian:</w:t>
      </w:r>
    </w:p>
    <w:p w14:paraId="2D690D93" w14:textId="77777777" w:rsidR="00AA70AF" w:rsidRDefault="00B7400E" w:rsidP="5B21BBCE">
      <w:r>
        <w:t xml:space="preserve">Your child recently may have been exposed to </w:t>
      </w:r>
      <w:r w:rsidR="00BD76DC" w:rsidRPr="5B21BBCE">
        <w:rPr>
          <w:b/>
          <w:bCs/>
        </w:rPr>
        <w:t>conjunctivitis</w:t>
      </w:r>
      <w:r w:rsidR="00193C8B">
        <w:t>,</w:t>
      </w:r>
      <w:r w:rsidR="00BD76DC">
        <w:t xml:space="preserve"> </w:t>
      </w:r>
      <w:r w:rsidR="291FA32B">
        <w:t>often</w:t>
      </w:r>
      <w:r w:rsidR="00BD76DC">
        <w:t xml:space="preserve"> called </w:t>
      </w:r>
      <w:r w:rsidR="00BD76DC" w:rsidRPr="00680B75">
        <w:t>pinkeye</w:t>
      </w:r>
      <w:r w:rsidR="00BD76DC">
        <w:t>.</w:t>
      </w:r>
      <w:r w:rsidR="003364DB">
        <w:t xml:space="preserve"> Pinkeye is common among children and is usually caused by a virus or bacteria. It may also be caused by </w:t>
      </w:r>
      <w:r w:rsidR="00D33871">
        <w:t>allergies or another irritant.</w:t>
      </w:r>
      <w:r w:rsidR="00185FB4">
        <w:t xml:space="preserve"> </w:t>
      </w:r>
    </w:p>
    <w:p w14:paraId="14AE85ED" w14:textId="5AF8945C" w:rsidR="00B7400E" w:rsidRPr="00256A28" w:rsidRDefault="00471B5C" w:rsidP="5B21BBCE">
      <w:pPr>
        <w:rPr>
          <w:rFonts w:ascii="Calibri" w:eastAsia="Calibri" w:hAnsi="Calibri" w:cs="Calibri"/>
        </w:rPr>
      </w:pPr>
      <w:r>
        <w:t xml:space="preserve">Children with pinkeye don’t usually need to stay home. </w:t>
      </w:r>
      <w:r w:rsidR="00185FB4">
        <w:t>Children with white or yellow discharge</w:t>
      </w:r>
      <w:r w:rsidR="7425B4CD">
        <w:t xml:space="preserve"> from their eyes</w:t>
      </w:r>
      <w:r w:rsidR="00185FB4">
        <w:t xml:space="preserve"> should see a healthcare provider before returning to school.</w:t>
      </w:r>
      <w:r w:rsidR="3ADF920E" w:rsidRPr="00680B75">
        <w:t xml:space="preserve"> </w:t>
      </w:r>
      <w:r w:rsidR="3ADF920E" w:rsidRPr="5B21BBCE">
        <w:rPr>
          <w:rFonts w:ascii="Calibri" w:eastAsia="Calibri" w:hAnsi="Calibri" w:cs="Calibri"/>
          <w:color w:val="000000" w:themeColor="text1"/>
        </w:rPr>
        <w:t>If your child is too sick to take part in normal activities, they should stay home.</w:t>
      </w:r>
    </w:p>
    <w:p w14:paraId="6A4A35DD" w14:textId="6C661CD8" w:rsidR="00B7400E" w:rsidRPr="00B7400E" w:rsidRDefault="000158A8" w:rsidP="00B7400E">
      <w:pPr>
        <w:pStyle w:val="Heading1"/>
      </w:pPr>
      <w:r>
        <w:t>S</w:t>
      </w:r>
      <w:r w:rsidR="00B7400E" w:rsidRPr="00B7400E">
        <w:t>ymptoms</w:t>
      </w:r>
    </w:p>
    <w:p w14:paraId="463B18E2" w14:textId="0550B947" w:rsidR="00B66954" w:rsidRDefault="00D33871" w:rsidP="00B7400E">
      <w:r>
        <w:t xml:space="preserve">Symptoms may include </w:t>
      </w:r>
      <w:r w:rsidR="003C4B3F">
        <w:t xml:space="preserve">eye redness, burning, itching, and discharge. Eyelids may also be swollen or </w:t>
      </w:r>
      <w:r w:rsidR="007862B6">
        <w:t>st</w:t>
      </w:r>
      <w:r w:rsidR="5EC5E17F">
        <w:t>i</w:t>
      </w:r>
      <w:r w:rsidR="007862B6">
        <w:t xml:space="preserve">ck together. </w:t>
      </w:r>
      <w:r w:rsidR="2FC9C08A">
        <w:t>Pinkeye can</w:t>
      </w:r>
      <w:r w:rsidR="007862B6">
        <w:t xml:space="preserve"> affect </w:t>
      </w:r>
      <w:r w:rsidR="0DD67508">
        <w:t>1</w:t>
      </w:r>
      <w:r w:rsidR="007862B6">
        <w:t xml:space="preserve"> or both eyes.</w:t>
      </w:r>
    </w:p>
    <w:p w14:paraId="193DCCAA" w14:textId="14D3CB11" w:rsidR="00B7400E" w:rsidRPr="00256A28" w:rsidRDefault="000158A8" w:rsidP="00B7400E">
      <w:pPr>
        <w:pStyle w:val="Heading1"/>
      </w:pPr>
      <w:r>
        <w:t>S</w:t>
      </w:r>
      <w:r w:rsidR="00B7400E" w:rsidRPr="00256A28">
        <w:t>pread</w:t>
      </w:r>
    </w:p>
    <w:p w14:paraId="4382E04F" w14:textId="3812A67A" w:rsidR="00B66954" w:rsidRDefault="007862B6" w:rsidP="00B7400E">
      <w:pPr>
        <w:rPr>
          <w:rStyle w:val="hardreadability"/>
        </w:rPr>
      </w:pPr>
      <w:r w:rsidRPr="18A8EADA">
        <w:rPr>
          <w:rStyle w:val="hardreadability"/>
        </w:rPr>
        <w:t xml:space="preserve">Pinkeye </w:t>
      </w:r>
      <w:r w:rsidR="00986A3D" w:rsidRPr="18A8EADA">
        <w:rPr>
          <w:rStyle w:val="hardreadability"/>
        </w:rPr>
        <w:t xml:space="preserve">caused by a virus or bacteria </w:t>
      </w:r>
      <w:r w:rsidR="0B057051" w:rsidRPr="18A8EADA">
        <w:rPr>
          <w:rStyle w:val="hardreadability"/>
        </w:rPr>
        <w:t xml:space="preserve">can </w:t>
      </w:r>
      <w:r w:rsidR="00B83064" w:rsidRPr="18A8EADA">
        <w:rPr>
          <w:rStyle w:val="hardreadability"/>
        </w:rPr>
        <w:t xml:space="preserve">spread from person to person. </w:t>
      </w:r>
      <w:r w:rsidR="00FD63EE" w:rsidRPr="18A8EADA">
        <w:rPr>
          <w:rStyle w:val="hardreadability"/>
        </w:rPr>
        <w:t xml:space="preserve">Touching your eyes with unwashed hands is a common way for viruses and bacteria to </w:t>
      </w:r>
      <w:r w:rsidR="00D44E9F" w:rsidRPr="18A8EADA">
        <w:rPr>
          <w:rStyle w:val="hardreadability"/>
        </w:rPr>
        <w:t>spread. It may also spread on contaminated surfaces and objects.</w:t>
      </w:r>
      <w:r w:rsidR="2378741C" w:rsidRPr="18A8EADA">
        <w:rPr>
          <w:rStyle w:val="hardreadability"/>
        </w:rPr>
        <w:t xml:space="preserve"> </w:t>
      </w:r>
    </w:p>
    <w:p w14:paraId="4BF3843B" w14:textId="5F8C80CC" w:rsidR="00B7400E" w:rsidRPr="00256A28" w:rsidRDefault="000158A8" w:rsidP="00B7400E">
      <w:pPr>
        <w:pStyle w:val="Heading1"/>
      </w:pPr>
      <w:r>
        <w:t>D</w:t>
      </w:r>
      <w:r w:rsidR="00B7400E" w:rsidRPr="00256A28">
        <w:t>iagnos</w:t>
      </w:r>
      <w:r>
        <w:t>is</w:t>
      </w:r>
      <w:r w:rsidR="00B7400E" w:rsidRPr="00256A28">
        <w:t xml:space="preserve"> and treat</w:t>
      </w:r>
      <w:r>
        <w:t>ment</w:t>
      </w:r>
    </w:p>
    <w:p w14:paraId="5059BE55" w14:textId="263B7260" w:rsidR="00B66954" w:rsidRDefault="00D44E9F" w:rsidP="004B6056">
      <w:pPr>
        <w:rPr>
          <w:rStyle w:val="veryhardreadability"/>
        </w:rPr>
      </w:pPr>
      <w:r w:rsidRPr="18A8EADA">
        <w:rPr>
          <w:rStyle w:val="hardreadability"/>
        </w:rPr>
        <w:t>A healthcare provider</w:t>
      </w:r>
      <w:r w:rsidR="00310720" w:rsidRPr="18A8EADA">
        <w:rPr>
          <w:rStyle w:val="hardreadability"/>
        </w:rPr>
        <w:t xml:space="preserve"> </w:t>
      </w:r>
      <w:r w:rsidR="0338EA66" w:rsidRPr="18A8EADA">
        <w:rPr>
          <w:rStyle w:val="hardreadability"/>
        </w:rPr>
        <w:t>can</w:t>
      </w:r>
      <w:r w:rsidR="00310720" w:rsidRPr="18A8EADA">
        <w:rPr>
          <w:rStyle w:val="hardreadability"/>
        </w:rPr>
        <w:t xml:space="preserve"> diagnos</w:t>
      </w:r>
      <w:r w:rsidR="233298EC" w:rsidRPr="18A8EADA">
        <w:rPr>
          <w:rStyle w:val="hardreadability"/>
        </w:rPr>
        <w:t>e pinkeye</w:t>
      </w:r>
      <w:r w:rsidR="00310720" w:rsidRPr="18A8EADA">
        <w:rPr>
          <w:rStyle w:val="hardreadability"/>
        </w:rPr>
        <w:t xml:space="preserve"> based on the symptoms. </w:t>
      </w:r>
      <w:r w:rsidR="00DB2F25" w:rsidRPr="18A8EADA">
        <w:rPr>
          <w:rStyle w:val="hardreadability"/>
        </w:rPr>
        <w:t xml:space="preserve">The healthcare provider may recommend </w:t>
      </w:r>
      <w:r w:rsidR="3E68683C" w:rsidRPr="18A8EADA">
        <w:rPr>
          <w:rStyle w:val="hardreadability"/>
        </w:rPr>
        <w:t xml:space="preserve">using </w:t>
      </w:r>
      <w:r w:rsidR="00DB2F25" w:rsidRPr="18A8EADA">
        <w:rPr>
          <w:rStyle w:val="hardreadability"/>
        </w:rPr>
        <w:t xml:space="preserve">a cool </w:t>
      </w:r>
      <w:r w:rsidR="635D4632" w:rsidRPr="18A8EADA">
        <w:rPr>
          <w:rStyle w:val="hardreadability"/>
        </w:rPr>
        <w:t xml:space="preserve">or warm </w:t>
      </w:r>
      <w:r w:rsidR="00075D64" w:rsidRPr="18A8EADA">
        <w:rPr>
          <w:rStyle w:val="hardreadability"/>
        </w:rPr>
        <w:t xml:space="preserve">compress </w:t>
      </w:r>
      <w:r w:rsidR="6607B0BD" w:rsidRPr="18A8EADA">
        <w:rPr>
          <w:rStyle w:val="hardreadability"/>
        </w:rPr>
        <w:t xml:space="preserve">on the eye(s) </w:t>
      </w:r>
      <w:r w:rsidR="24618B5D" w:rsidRPr="18A8EADA">
        <w:rPr>
          <w:rStyle w:val="hardreadability"/>
        </w:rPr>
        <w:t xml:space="preserve">several times </w:t>
      </w:r>
      <w:r w:rsidR="1CC7A452" w:rsidRPr="18A8EADA">
        <w:rPr>
          <w:rStyle w:val="hardreadability"/>
        </w:rPr>
        <w:t xml:space="preserve">a </w:t>
      </w:r>
      <w:r w:rsidR="24618B5D" w:rsidRPr="18A8EADA">
        <w:rPr>
          <w:rStyle w:val="hardreadability"/>
        </w:rPr>
        <w:t>day</w:t>
      </w:r>
      <w:r w:rsidR="00075D64" w:rsidRPr="18A8EADA">
        <w:rPr>
          <w:rStyle w:val="hardreadability"/>
        </w:rPr>
        <w:t>.</w:t>
      </w:r>
    </w:p>
    <w:p w14:paraId="10724547" w14:textId="0B273FBD" w:rsidR="00B7400E" w:rsidRPr="00256A28" w:rsidRDefault="000158A8" w:rsidP="00B7400E">
      <w:pPr>
        <w:pStyle w:val="Heading1"/>
      </w:pPr>
      <w:r>
        <w:t>Prevention</w:t>
      </w:r>
    </w:p>
    <w:p w14:paraId="77D005E6" w14:textId="74896F20" w:rsidR="00B7400E" w:rsidRDefault="2FB027F9" w:rsidP="00B33E49">
      <w:r>
        <w:t xml:space="preserve">Good hygiene helps </w:t>
      </w:r>
      <w:r w:rsidR="1FD4873E">
        <w:t>p</w:t>
      </w:r>
      <w:r w:rsidR="00075D64">
        <w:t>revent the spread of pinkeye</w:t>
      </w:r>
      <w:r w:rsidR="287EC6D1">
        <w:t>:</w:t>
      </w:r>
    </w:p>
    <w:p w14:paraId="46C8D25F" w14:textId="58619711" w:rsidR="00075D64" w:rsidRDefault="00075D64" w:rsidP="00075D64">
      <w:pPr>
        <w:pStyle w:val="ListParagraph"/>
        <w:numPr>
          <w:ilvl w:val="0"/>
          <w:numId w:val="12"/>
        </w:numPr>
      </w:pPr>
      <w:r>
        <w:t xml:space="preserve">Wash </w:t>
      </w:r>
      <w:r w:rsidR="0BB757BB">
        <w:t xml:space="preserve">your </w:t>
      </w:r>
      <w:r>
        <w:t xml:space="preserve">hands </w:t>
      </w:r>
      <w:r w:rsidR="002E08F8">
        <w:t>frequently and thoroughly</w:t>
      </w:r>
      <w:r w:rsidR="03B83667">
        <w:t xml:space="preserve"> with soap and warm water</w:t>
      </w:r>
      <w:r w:rsidR="002E08F8">
        <w:t xml:space="preserve">. </w:t>
      </w:r>
    </w:p>
    <w:p w14:paraId="6114BEA8" w14:textId="598440A9" w:rsidR="00075D64" w:rsidRDefault="002E08F8" w:rsidP="00075D64">
      <w:pPr>
        <w:pStyle w:val="ListParagraph"/>
        <w:numPr>
          <w:ilvl w:val="0"/>
          <w:numId w:val="12"/>
        </w:numPr>
      </w:pPr>
      <w:r>
        <w:t xml:space="preserve">Wash </w:t>
      </w:r>
      <w:r w:rsidR="404291C3">
        <w:t xml:space="preserve">your hands </w:t>
      </w:r>
      <w:r>
        <w:t xml:space="preserve">after touching </w:t>
      </w:r>
      <w:r w:rsidR="45DF2A55">
        <w:t>your</w:t>
      </w:r>
      <w:r>
        <w:t xml:space="preserve"> eyes, nose, </w:t>
      </w:r>
      <w:r w:rsidR="49C63F4F">
        <w:t>or</w:t>
      </w:r>
      <w:r>
        <w:t xml:space="preserve"> mouth.</w:t>
      </w:r>
    </w:p>
    <w:p w14:paraId="2AA7D36A" w14:textId="49609053" w:rsidR="00AB7EB3" w:rsidRPr="0057595C" w:rsidRDefault="00AB7EB3" w:rsidP="004F5298">
      <w:pPr>
        <w:pStyle w:val="ListParagraph"/>
        <w:numPr>
          <w:ilvl w:val="0"/>
          <w:numId w:val="12"/>
        </w:numPr>
      </w:pPr>
      <w:r>
        <w:t>Disinfect frequently touched surfaces</w:t>
      </w:r>
      <w:r w:rsidR="57587B78">
        <w:t>,</w:t>
      </w:r>
      <w:r>
        <w:t xml:space="preserve"> like tables, doorknobs, and toys</w:t>
      </w:r>
      <w:r w:rsidR="79DDE55C">
        <w:t>, often</w:t>
      </w:r>
      <w:r>
        <w:t>.</w:t>
      </w:r>
    </w:p>
    <w:p w14:paraId="027F513A" w14:textId="3747A13D" w:rsidR="00B7400E" w:rsidRPr="00256A28" w:rsidRDefault="00B33E49" w:rsidP="00B7400E">
      <w:pPr>
        <w:pStyle w:val="Heading1"/>
      </w:pPr>
      <w:r>
        <w:t>Learn more</w:t>
      </w:r>
    </w:p>
    <w:p w14:paraId="25FBA977" w14:textId="68810FD2" w:rsidR="000A3CBE" w:rsidRDefault="00B33E49" w:rsidP="00B7400E">
      <w:r>
        <w:t>For more info, c</w:t>
      </w:r>
      <w:r w:rsidR="00B7400E" w:rsidRPr="00256A28">
        <w:t xml:space="preserve">ontact </w:t>
      </w:r>
      <w:r>
        <w:t>a</w:t>
      </w:r>
      <w:r w:rsidR="00B7400E" w:rsidRPr="00256A28">
        <w:t xml:space="preserve"> healthcare provider</w:t>
      </w:r>
      <w:r w:rsidR="004F5298">
        <w:t>.</w:t>
      </w:r>
    </w:p>
    <w:sectPr w:rsidR="000A3CBE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1E60F" w14:textId="77777777" w:rsidR="00594536" w:rsidRDefault="00594536" w:rsidP="00340AC8">
      <w:r>
        <w:separator/>
      </w:r>
    </w:p>
  </w:endnote>
  <w:endnote w:type="continuationSeparator" w:id="0">
    <w:p w14:paraId="67DA66D7" w14:textId="77777777" w:rsidR="00594536" w:rsidRDefault="00594536" w:rsidP="00340AC8">
      <w:r>
        <w:continuationSeparator/>
      </w:r>
    </w:p>
  </w:endnote>
  <w:endnote w:type="continuationNotice" w:id="1">
    <w:p w14:paraId="0DD58D78" w14:textId="77777777" w:rsidR="00594536" w:rsidRDefault="005945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705F5" w14:textId="77777777" w:rsidR="007C1670" w:rsidRDefault="007C16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863214" w14:paraId="4B598618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FEBA2EF" w14:textId="77777777" w:rsidR="007C1670" w:rsidRDefault="007C1670" w:rsidP="007C1670">
          <w:pPr>
            <w:pStyle w:val="Footer"/>
          </w:pPr>
          <w:r>
            <w:t>Adapted with permission from Tacoma-Pierce County</w:t>
          </w:r>
        </w:p>
        <w:p w14:paraId="073A8A8B" w14:textId="3DD6924D" w:rsidR="00863214" w:rsidRDefault="007C1670" w:rsidP="007C1670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6BE1AA92" w14:textId="77777777" w:rsidR="00863214" w:rsidRDefault="00863214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1D0356D4" wp14:editId="2426D0B8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A59C7A" w14:textId="2DFFF13B" w:rsidR="00677BEF" w:rsidRPr="007D66AB" w:rsidRDefault="00677BEF" w:rsidP="007D66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CA67F" w14:textId="77777777" w:rsidR="007C1670" w:rsidRDefault="007C16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CBDCB" w14:textId="77777777" w:rsidR="00594536" w:rsidRDefault="00594536" w:rsidP="00340AC8">
      <w:r>
        <w:separator/>
      </w:r>
    </w:p>
  </w:footnote>
  <w:footnote w:type="continuationSeparator" w:id="0">
    <w:p w14:paraId="67E60DDC" w14:textId="77777777" w:rsidR="00594536" w:rsidRDefault="00594536" w:rsidP="00340AC8">
      <w:r>
        <w:continuationSeparator/>
      </w:r>
    </w:p>
  </w:footnote>
  <w:footnote w:type="continuationNotice" w:id="1">
    <w:p w14:paraId="66C3445D" w14:textId="77777777" w:rsidR="00594536" w:rsidRDefault="005945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99FAB" w14:textId="77777777" w:rsidR="007C1670" w:rsidRDefault="007C16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E62E6" w14:textId="581C2711" w:rsidR="00863214" w:rsidRDefault="00863214" w:rsidP="00AF1B1F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1EBFA332" wp14:editId="38E47C92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31E16D" w14:textId="4ED620AD" w:rsidR="00863214" w:rsidRPr="00F926E7" w:rsidRDefault="00AF1B1F" w:rsidP="00F61410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AF1B1F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Conjunctivitis (pinkeye)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EBFA33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1A31E16D" w14:textId="4ED620AD" w:rsidR="00863214" w:rsidRPr="00F926E7" w:rsidRDefault="00AF1B1F" w:rsidP="00F61410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AF1B1F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Conjunctivitis (pinkeye)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AD75" w14:textId="77777777" w:rsidR="007C1670" w:rsidRDefault="007C16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27828"/>
    <w:multiLevelType w:val="hybridMultilevel"/>
    <w:tmpl w:val="C9EE6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8"/>
  </w:num>
  <w:num w:numId="3" w16cid:durableId="1197038286">
    <w:abstractNumId w:val="4"/>
  </w:num>
  <w:num w:numId="4" w16cid:durableId="2112847129">
    <w:abstractNumId w:val="10"/>
  </w:num>
  <w:num w:numId="5" w16cid:durableId="304773676">
    <w:abstractNumId w:val="6"/>
  </w:num>
  <w:num w:numId="6" w16cid:durableId="1964143982">
    <w:abstractNumId w:val="7"/>
  </w:num>
  <w:num w:numId="7" w16cid:durableId="673803653">
    <w:abstractNumId w:val="9"/>
  </w:num>
  <w:num w:numId="8" w16cid:durableId="606932879">
    <w:abstractNumId w:val="3"/>
  </w:num>
  <w:num w:numId="9" w16cid:durableId="1121454026">
    <w:abstractNumId w:val="1"/>
  </w:num>
  <w:num w:numId="10" w16cid:durableId="1143087234">
    <w:abstractNumId w:val="2"/>
  </w:num>
  <w:num w:numId="11" w16cid:durableId="1877692042">
    <w:abstractNumId w:val="5"/>
  </w:num>
  <w:num w:numId="12" w16cid:durableId="17375101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01CCF"/>
    <w:rsid w:val="00012607"/>
    <w:rsid w:val="000158A8"/>
    <w:rsid w:val="0005022D"/>
    <w:rsid w:val="00075D64"/>
    <w:rsid w:val="000A3CBE"/>
    <w:rsid w:val="000E5A01"/>
    <w:rsid w:val="000F720E"/>
    <w:rsid w:val="00133CAC"/>
    <w:rsid w:val="00185FB4"/>
    <w:rsid w:val="00193C8B"/>
    <w:rsid w:val="002B39AA"/>
    <w:rsid w:val="002E08F8"/>
    <w:rsid w:val="00310720"/>
    <w:rsid w:val="003331F9"/>
    <w:rsid w:val="003364DB"/>
    <w:rsid w:val="00340706"/>
    <w:rsid w:val="00340AC8"/>
    <w:rsid w:val="00346A81"/>
    <w:rsid w:val="00375444"/>
    <w:rsid w:val="0037752A"/>
    <w:rsid w:val="00387928"/>
    <w:rsid w:val="00390CF2"/>
    <w:rsid w:val="003C4B3F"/>
    <w:rsid w:val="003E57E4"/>
    <w:rsid w:val="004371EF"/>
    <w:rsid w:val="00457B5C"/>
    <w:rsid w:val="00471B5C"/>
    <w:rsid w:val="004A0714"/>
    <w:rsid w:val="004B6056"/>
    <w:rsid w:val="004D5772"/>
    <w:rsid w:val="004F5298"/>
    <w:rsid w:val="00517D59"/>
    <w:rsid w:val="00534E2E"/>
    <w:rsid w:val="005919A8"/>
    <w:rsid w:val="00594536"/>
    <w:rsid w:val="005B29A0"/>
    <w:rsid w:val="005D493D"/>
    <w:rsid w:val="00677BEF"/>
    <w:rsid w:val="00680B75"/>
    <w:rsid w:val="006A7BC7"/>
    <w:rsid w:val="006E1FAB"/>
    <w:rsid w:val="006E35A5"/>
    <w:rsid w:val="00704441"/>
    <w:rsid w:val="007136E8"/>
    <w:rsid w:val="007862B6"/>
    <w:rsid w:val="007A367B"/>
    <w:rsid w:val="007A3808"/>
    <w:rsid w:val="007A66FD"/>
    <w:rsid w:val="007C1670"/>
    <w:rsid w:val="007D66AB"/>
    <w:rsid w:val="008000F6"/>
    <w:rsid w:val="00815C72"/>
    <w:rsid w:val="00831A89"/>
    <w:rsid w:val="008333E3"/>
    <w:rsid w:val="00833850"/>
    <w:rsid w:val="00863214"/>
    <w:rsid w:val="00882AAE"/>
    <w:rsid w:val="008C48B0"/>
    <w:rsid w:val="008D7E84"/>
    <w:rsid w:val="00910EBD"/>
    <w:rsid w:val="009651A8"/>
    <w:rsid w:val="00986A3D"/>
    <w:rsid w:val="009962CE"/>
    <w:rsid w:val="009E7BFE"/>
    <w:rsid w:val="00A70FFF"/>
    <w:rsid w:val="00AA70AF"/>
    <w:rsid w:val="00AB7EB3"/>
    <w:rsid w:val="00AF1B1F"/>
    <w:rsid w:val="00B33E49"/>
    <w:rsid w:val="00B66954"/>
    <w:rsid w:val="00B7400E"/>
    <w:rsid w:val="00B83064"/>
    <w:rsid w:val="00BD76DC"/>
    <w:rsid w:val="00BE236F"/>
    <w:rsid w:val="00C320B0"/>
    <w:rsid w:val="00C45D3F"/>
    <w:rsid w:val="00C62D6B"/>
    <w:rsid w:val="00C72290"/>
    <w:rsid w:val="00C90A2D"/>
    <w:rsid w:val="00CC0FCF"/>
    <w:rsid w:val="00D33871"/>
    <w:rsid w:val="00D44E9F"/>
    <w:rsid w:val="00D712E1"/>
    <w:rsid w:val="00D74237"/>
    <w:rsid w:val="00D82296"/>
    <w:rsid w:val="00D915B9"/>
    <w:rsid w:val="00DA0065"/>
    <w:rsid w:val="00DA0388"/>
    <w:rsid w:val="00DB2F25"/>
    <w:rsid w:val="00DB7363"/>
    <w:rsid w:val="00DC5BF7"/>
    <w:rsid w:val="00DD5F5F"/>
    <w:rsid w:val="00E6750C"/>
    <w:rsid w:val="00E67566"/>
    <w:rsid w:val="00E81E37"/>
    <w:rsid w:val="00E8750B"/>
    <w:rsid w:val="00EB03AA"/>
    <w:rsid w:val="00F07E50"/>
    <w:rsid w:val="00F33F34"/>
    <w:rsid w:val="00F942AA"/>
    <w:rsid w:val="00FD63EE"/>
    <w:rsid w:val="00FF142F"/>
    <w:rsid w:val="0338EA66"/>
    <w:rsid w:val="03B83667"/>
    <w:rsid w:val="04AF2AC5"/>
    <w:rsid w:val="0B057051"/>
    <w:rsid w:val="0BB757BB"/>
    <w:rsid w:val="0DD67508"/>
    <w:rsid w:val="18A8EADA"/>
    <w:rsid w:val="1CC7A452"/>
    <w:rsid w:val="1E340A68"/>
    <w:rsid w:val="1FD4873E"/>
    <w:rsid w:val="233298EC"/>
    <w:rsid w:val="2378741C"/>
    <w:rsid w:val="24618B5D"/>
    <w:rsid w:val="287EC6D1"/>
    <w:rsid w:val="291FA32B"/>
    <w:rsid w:val="2FB027F9"/>
    <w:rsid w:val="2FC9C08A"/>
    <w:rsid w:val="3ADF920E"/>
    <w:rsid w:val="3D813D73"/>
    <w:rsid w:val="3E68683C"/>
    <w:rsid w:val="404291C3"/>
    <w:rsid w:val="45DF2A55"/>
    <w:rsid w:val="49C63F4F"/>
    <w:rsid w:val="4C5025FA"/>
    <w:rsid w:val="4C8FAA3E"/>
    <w:rsid w:val="57587B78"/>
    <w:rsid w:val="5B21BBCE"/>
    <w:rsid w:val="5C03F49F"/>
    <w:rsid w:val="5EC5E17F"/>
    <w:rsid w:val="622DF3AE"/>
    <w:rsid w:val="635D4632"/>
    <w:rsid w:val="6607B0BD"/>
    <w:rsid w:val="6C3BA6A2"/>
    <w:rsid w:val="7425B4CD"/>
    <w:rsid w:val="79DDE55C"/>
    <w:rsid w:val="7CB4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7EDD6D-14F7-464D-905F-047E5B350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4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4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39</cp:revision>
  <dcterms:created xsi:type="dcterms:W3CDTF">2024-07-08T17:53:00Z</dcterms:created>
  <dcterms:modified xsi:type="dcterms:W3CDTF">2024-12-17T16:50:00Z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